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19A6"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bookmarkStart w:id="0" w:name="_Hlk54604713"/>
      <w:r w:rsidRPr="00893FA5">
        <w:rPr>
          <w:rFonts w:ascii="Montserrat" w:eastAsia="Times New Roman" w:hAnsi="Montserrat"/>
          <w:sz w:val="22"/>
          <w:szCs w:val="22"/>
        </w:rPr>
        <w:t>2020-2021</w:t>
      </w:r>
    </w:p>
    <w:p w14:paraId="058E9933"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p>
    <w:p w14:paraId="4A97ED3B"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Dear Applicant:</w:t>
      </w:r>
    </w:p>
    <w:p w14:paraId="4174C7A4" w14:textId="77777777"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p>
    <w:p w14:paraId="381BB99E"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The Maryland State Education Association (MSEA) is seeking applicants for the Association’s UniServ Employment Pool. Only an individual accepted into the Pool will be considered for full-time employment as a MSEA UniServ Organizer/Field Service Representative. The UniServ Employment Pool is continually open and MSEA encourages anyone interested in this work to apply.</w:t>
      </w:r>
    </w:p>
    <w:p w14:paraId="1AACB07A"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p>
    <w:p w14:paraId="6DFAF622" w14:textId="77777777" w:rsidR="00893FA5" w:rsidRPr="00893FA5" w:rsidRDefault="00893FA5" w:rsidP="00893FA5">
      <w:pPr>
        <w:overflowPunct w:val="0"/>
        <w:autoSpaceDE w:val="0"/>
        <w:autoSpaceDN w:val="0"/>
        <w:adjustRightInd w:val="0"/>
        <w:textAlignment w:val="baseline"/>
        <w:rPr>
          <w:rFonts w:ascii="Montserrat" w:eastAsia="Times New Roman" w:hAnsi="Montserrat"/>
          <w:strike/>
          <w:sz w:val="22"/>
          <w:szCs w:val="22"/>
        </w:rPr>
      </w:pPr>
      <w:r w:rsidRPr="00893FA5">
        <w:rPr>
          <w:rFonts w:ascii="Montserrat" w:eastAsia="Times New Roman" w:hAnsi="Montserrat"/>
          <w:sz w:val="22"/>
          <w:szCs w:val="22"/>
        </w:rPr>
        <w:t xml:space="preserve">Attached is an application form that is circulated throughout the country. Interested applicants should submit a completed application package (application, resume, and cover letter) to </w:t>
      </w:r>
      <w:hyperlink r:id="rId6" w:history="1">
        <w:r w:rsidRPr="00893FA5">
          <w:rPr>
            <w:rStyle w:val="Hyperlink"/>
            <w:rFonts w:ascii="Montserrat" w:eastAsia="Times New Roman" w:hAnsi="Montserrat"/>
            <w:sz w:val="22"/>
            <w:szCs w:val="22"/>
          </w:rPr>
          <w:t>careers@mseanea.org</w:t>
        </w:r>
      </w:hyperlink>
      <w:r w:rsidRPr="00893FA5">
        <w:rPr>
          <w:rFonts w:ascii="Montserrat" w:eastAsia="Times New Roman" w:hAnsi="Montserrat"/>
          <w:sz w:val="22"/>
          <w:szCs w:val="22"/>
        </w:rPr>
        <w:t xml:space="preserve"> or mail a completed package to: MSEA, c/o Careers/UD, 140 Main Street, Annapolis, MD 21401. </w:t>
      </w:r>
      <w:r w:rsidRPr="00893FA5">
        <w:rPr>
          <w:rFonts w:ascii="Montserrat" w:eastAsia="Times New Roman" w:hAnsi="Montserrat"/>
          <w:bCs/>
          <w:iCs/>
          <w:sz w:val="22"/>
          <w:szCs w:val="22"/>
        </w:rPr>
        <w:t>All applications must be typed.</w:t>
      </w:r>
      <w:r w:rsidRPr="00893FA5">
        <w:rPr>
          <w:rFonts w:ascii="Montserrat" w:eastAsia="Times New Roman" w:hAnsi="Montserrat"/>
          <w:sz w:val="22"/>
          <w:szCs w:val="22"/>
        </w:rPr>
        <w:t xml:space="preserve"> MSEA is committed to the principle of equal employment opportunity for all employees with a work environment free of discrimination and harassment. All employment decisions at MSEA are based on business needs, job requirements, and individual qualifications without regard to race, color, religion or belief, national origin, sex, age, sexual orientation, gender identity, marital status, or disability.</w:t>
      </w:r>
    </w:p>
    <w:p w14:paraId="4FC170EF"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p>
    <w:p w14:paraId="4B1660F5"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 xml:space="preserve">The salary range for this position starts at $80,739 and is linked to a collective bargaining agreement for the 2020-2021 contract year that caps out at $145,241.  Applicants selected for employment will be placed on a starting step of the salary scale commensurate with relevant experience. </w:t>
      </w:r>
    </w:p>
    <w:p w14:paraId="34927291"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p>
    <w:p w14:paraId="7141FD2A" w14:textId="77777777" w:rsidR="00893FA5" w:rsidRPr="00893FA5" w:rsidRDefault="00893FA5" w:rsidP="00893FA5">
      <w:pPr>
        <w:overflowPunct w:val="0"/>
        <w:autoSpaceDE w:val="0"/>
        <w:autoSpaceDN w:val="0"/>
        <w:adjustRightInd w:val="0"/>
        <w:textAlignment w:val="baseline"/>
        <w:rPr>
          <w:rFonts w:ascii="Montserrat" w:eastAsia="Times New Roman" w:hAnsi="Montserrat"/>
          <w:sz w:val="22"/>
          <w:szCs w:val="22"/>
        </w:rPr>
      </w:pPr>
      <w:r w:rsidRPr="00893FA5">
        <w:rPr>
          <w:rFonts w:ascii="Montserrat" w:eastAsia="Times New Roman" w:hAnsi="Montserrat"/>
          <w:sz w:val="22"/>
          <w:szCs w:val="22"/>
        </w:rPr>
        <w:t>If you have questions concerning the application process, I urge you to contact my office. If I am unavailable, please speak to Assistant Executive Director Cathy Perry who is fully knowledgeable concerning this opportunity.</w:t>
      </w:r>
    </w:p>
    <w:p w14:paraId="0B9A21F5" w14:textId="77777777"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p>
    <w:p w14:paraId="3315647C" w14:textId="77777777"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sz w:val="22"/>
          <w:szCs w:val="22"/>
        </w:rPr>
        <w:t>Thank you in advance for your interest in joining the MSEA team.</w:t>
      </w:r>
    </w:p>
    <w:p w14:paraId="56BCB087" w14:textId="77777777"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p>
    <w:p w14:paraId="1FCD0FD3" w14:textId="77777777"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sz w:val="22"/>
          <w:szCs w:val="22"/>
        </w:rPr>
        <w:t>Sincerely,</w:t>
      </w:r>
    </w:p>
    <w:p w14:paraId="18E4D0E5" w14:textId="59610063"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bookmarkStart w:id="1" w:name="_GoBack"/>
      <w:bookmarkEnd w:id="1"/>
      <w:r w:rsidRPr="00893FA5">
        <w:rPr>
          <w:rFonts w:ascii="Montserrat" w:eastAsia="Times New Roman" w:hAnsi="Montserrat"/>
          <w:noProof/>
          <w:sz w:val="22"/>
          <w:szCs w:val="22"/>
        </w:rPr>
        <w:drawing>
          <wp:inline distT="0" distB="0" distL="0" distR="0" wp14:anchorId="71CB9F48" wp14:editId="5120260F">
            <wp:extent cx="1885950" cy="866775"/>
            <wp:effectExtent l="0" t="0" r="0" b="0"/>
            <wp:docPr id="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866775"/>
                    </a:xfrm>
                    <a:prstGeom prst="rect">
                      <a:avLst/>
                    </a:prstGeom>
                    <a:noFill/>
                    <a:ln>
                      <a:noFill/>
                    </a:ln>
                  </pic:spPr>
                </pic:pic>
              </a:graphicData>
            </a:graphic>
          </wp:inline>
        </w:drawing>
      </w:r>
    </w:p>
    <w:p w14:paraId="1D2EA05C" w14:textId="77777777" w:rsidR="00893FA5" w:rsidRPr="00893FA5" w:rsidRDefault="00893FA5" w:rsidP="00893FA5">
      <w:pPr>
        <w:overflowPunct w:val="0"/>
        <w:autoSpaceDE w:val="0"/>
        <w:autoSpaceDN w:val="0"/>
        <w:adjustRightInd w:val="0"/>
        <w:jc w:val="both"/>
        <w:textAlignment w:val="baseline"/>
        <w:rPr>
          <w:rFonts w:ascii="Montserrat" w:eastAsia="Times New Roman" w:hAnsi="Montserrat"/>
          <w:sz w:val="22"/>
          <w:szCs w:val="22"/>
        </w:rPr>
      </w:pPr>
      <w:r w:rsidRPr="00893FA5">
        <w:rPr>
          <w:rFonts w:ascii="Montserrat" w:eastAsia="Times New Roman" w:hAnsi="Montserrat"/>
          <w:sz w:val="22"/>
          <w:szCs w:val="22"/>
        </w:rPr>
        <w:t>Sean Johnson</w:t>
      </w:r>
    </w:p>
    <w:p w14:paraId="5660408D" w14:textId="36EFA0AE" w:rsidR="00ED7988" w:rsidRPr="00893FA5" w:rsidRDefault="00893FA5" w:rsidP="00893FA5">
      <w:pPr>
        <w:overflowPunct w:val="0"/>
        <w:autoSpaceDE w:val="0"/>
        <w:autoSpaceDN w:val="0"/>
        <w:adjustRightInd w:val="0"/>
        <w:jc w:val="both"/>
        <w:textAlignment w:val="baseline"/>
        <w:rPr>
          <w:rFonts w:ascii="Avenir Roman" w:hAnsi="Avenir Roman" w:cs="Montserrat SemiBold"/>
          <w:bCs/>
          <w:sz w:val="22"/>
          <w:szCs w:val="22"/>
        </w:rPr>
      </w:pPr>
      <w:r w:rsidRPr="00893FA5">
        <w:rPr>
          <w:rFonts w:ascii="Montserrat" w:eastAsia="Times New Roman" w:hAnsi="Montserrat"/>
          <w:sz w:val="22"/>
          <w:szCs w:val="22"/>
        </w:rPr>
        <w:t>Executive Director</w:t>
      </w:r>
      <w:bookmarkEnd w:id="0"/>
    </w:p>
    <w:sectPr w:rsidR="00ED7988" w:rsidRPr="00893FA5" w:rsidSect="00FC2DA2">
      <w:headerReference w:type="default" r:id="rId8"/>
      <w:headerReference w:type="first" r:id="rId9"/>
      <w:footerReference w:type="first" r:id="rId10"/>
      <w:pgSz w:w="12240" w:h="15840"/>
      <w:pgMar w:top="3222" w:right="990" w:bottom="1440" w:left="24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B9E85" w14:textId="77777777" w:rsidR="00893FA5" w:rsidRDefault="00893FA5" w:rsidP="00C92861">
      <w:r>
        <w:separator/>
      </w:r>
    </w:p>
  </w:endnote>
  <w:endnote w:type="continuationSeparator" w:id="0">
    <w:p w14:paraId="3BF81C81" w14:textId="77777777" w:rsidR="00893FA5" w:rsidRDefault="00893FA5" w:rsidP="00C9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charset w:val="00"/>
    <w:family w:val="roman"/>
    <w:pitch w:val="variable"/>
    <w:sig w:usb0="E00002AF" w:usb1="5000607B" w:usb2="00000000" w:usb3="00000000" w:csb0="0000019F" w:csb1="00000000"/>
  </w:font>
  <w:font w:name="Montserrat">
    <w:altName w:val="Calibri"/>
    <w:charset w:val="00"/>
    <w:family w:val="auto"/>
    <w:pitch w:val="variable"/>
    <w:sig w:usb0="2000020F" w:usb1="00000003" w:usb2="00000000" w:usb3="00000000" w:csb0="00000197" w:csb1="00000000"/>
  </w:font>
  <w:font w:name="Avenir Roman">
    <w:altName w:val="Calibri"/>
    <w:charset w:val="4D"/>
    <w:family w:val="swiss"/>
    <w:pitch w:val="variable"/>
    <w:sig w:usb0="800000AF" w:usb1="5000204A" w:usb2="00000000" w:usb3="00000000" w:csb0="0000009B" w:csb1="00000000"/>
  </w:font>
  <w:font w:name="Montserrat SemiBold">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13AD3" w14:textId="3DFE7629" w:rsidR="009A47DA" w:rsidRDefault="00893FA5">
    <w:pPr>
      <w:pStyle w:val="Footer"/>
    </w:pPr>
    <w:r>
      <w:rPr>
        <w:noProof/>
      </w:rPr>
      <mc:AlternateContent>
        <mc:Choice Requires="wps">
          <w:drawing>
            <wp:anchor distT="0" distB="0" distL="114300" distR="114300" simplePos="0" relativeHeight="251657728" behindDoc="0" locked="0" layoutInCell="1" allowOverlap="1" wp14:anchorId="49B5EFA9" wp14:editId="567ABF01">
              <wp:simplePos x="0" y="0"/>
              <wp:positionH relativeFrom="column">
                <wp:posOffset>-1299210</wp:posOffset>
              </wp:positionH>
              <wp:positionV relativeFrom="paragraph">
                <wp:posOffset>-4253865</wp:posOffset>
              </wp:positionV>
              <wp:extent cx="1595120" cy="11176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5120" cy="11176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22EA3E" id="Rectangle 1" o:spid="_x0000_s1026" style="position:absolute;margin-left:-102.3pt;margin-top:-334.95pt;width:125.6pt;height: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" fillcolor="window"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1686D" w14:textId="77777777" w:rsidR="00893FA5" w:rsidRDefault="00893FA5" w:rsidP="00C92861">
      <w:r>
        <w:separator/>
      </w:r>
    </w:p>
  </w:footnote>
  <w:footnote w:type="continuationSeparator" w:id="0">
    <w:p w14:paraId="692E8B37" w14:textId="77777777" w:rsidR="00893FA5" w:rsidRDefault="00893FA5" w:rsidP="00C9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C175" w14:textId="7E3D805D" w:rsidR="00FC2DA2" w:rsidRDefault="00893FA5">
    <w:pPr>
      <w:pStyle w:val="Header"/>
    </w:pPr>
    <w:r>
      <w:rPr>
        <w:noProof/>
      </w:rPr>
      <w:drawing>
        <wp:anchor distT="0" distB="0" distL="114300" distR="114300" simplePos="0" relativeHeight="251658752" behindDoc="1" locked="0" layoutInCell="1" allowOverlap="1" wp14:anchorId="3DB60A5F" wp14:editId="75A962BA">
          <wp:simplePos x="0" y="0"/>
          <wp:positionH relativeFrom="page">
            <wp:align>center</wp:align>
          </wp:positionH>
          <wp:positionV relativeFrom="page">
            <wp:align>center</wp:align>
          </wp:positionV>
          <wp:extent cx="7781290" cy="100584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9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FA39" w14:textId="39C1A253" w:rsidR="005B7349" w:rsidRDefault="00893FA5">
    <w:pPr>
      <w:pStyle w:val="Header"/>
    </w:pPr>
    <w:r>
      <w:rPr>
        <w:noProof/>
      </w:rPr>
      <w:drawing>
        <wp:anchor distT="0" distB="0" distL="114300" distR="114300" simplePos="0" relativeHeight="251656704" behindDoc="1" locked="0" layoutInCell="1" allowOverlap="1" wp14:anchorId="0BB8C04D" wp14:editId="7D9E376F">
          <wp:simplePos x="0" y="0"/>
          <wp:positionH relativeFrom="page">
            <wp:align>center</wp:align>
          </wp:positionH>
          <wp:positionV relativeFrom="page">
            <wp:align>center</wp:align>
          </wp:positionV>
          <wp:extent cx="7772400" cy="100584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A5"/>
    <w:rsid w:val="00020128"/>
    <w:rsid w:val="00032ACC"/>
    <w:rsid w:val="002019BC"/>
    <w:rsid w:val="0021413A"/>
    <w:rsid w:val="0024037F"/>
    <w:rsid w:val="00255A68"/>
    <w:rsid w:val="003F0310"/>
    <w:rsid w:val="00492346"/>
    <w:rsid w:val="004B7C09"/>
    <w:rsid w:val="004C092C"/>
    <w:rsid w:val="005B2001"/>
    <w:rsid w:val="005B31C5"/>
    <w:rsid w:val="005B7349"/>
    <w:rsid w:val="00717C25"/>
    <w:rsid w:val="007553EC"/>
    <w:rsid w:val="00893FA5"/>
    <w:rsid w:val="0096643E"/>
    <w:rsid w:val="009A47DA"/>
    <w:rsid w:val="009B36AF"/>
    <w:rsid w:val="00A17F47"/>
    <w:rsid w:val="00A502F6"/>
    <w:rsid w:val="00B92073"/>
    <w:rsid w:val="00BB5ED1"/>
    <w:rsid w:val="00C92861"/>
    <w:rsid w:val="00D406CD"/>
    <w:rsid w:val="00DB4BDA"/>
    <w:rsid w:val="00E31895"/>
    <w:rsid w:val="00E57B96"/>
    <w:rsid w:val="00ED7988"/>
    <w:rsid w:val="00F27621"/>
    <w:rsid w:val="00F72AE5"/>
    <w:rsid w:val="00FA26B2"/>
    <w:rsid w:val="00FC2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075749"/>
  <w14:defaultImageDpi w14:val="32767"/>
  <w15:chartTrackingRefBased/>
  <w15:docId w15:val="{185E8F13-DF0B-4955-AA6A-F797AE76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93F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861"/>
    <w:pPr>
      <w:tabs>
        <w:tab w:val="center" w:pos="4680"/>
        <w:tab w:val="right" w:pos="9360"/>
      </w:tabs>
    </w:pPr>
  </w:style>
  <w:style w:type="character" w:customStyle="1" w:styleId="HeaderChar">
    <w:name w:val="Header Char"/>
    <w:basedOn w:val="DefaultParagraphFont"/>
    <w:link w:val="Header"/>
    <w:uiPriority w:val="99"/>
    <w:rsid w:val="00C92861"/>
  </w:style>
  <w:style w:type="paragraph" w:styleId="Footer">
    <w:name w:val="footer"/>
    <w:basedOn w:val="Normal"/>
    <w:link w:val="FooterChar"/>
    <w:uiPriority w:val="99"/>
    <w:unhideWhenUsed/>
    <w:rsid w:val="00C92861"/>
    <w:pPr>
      <w:tabs>
        <w:tab w:val="center" w:pos="4680"/>
        <w:tab w:val="right" w:pos="9360"/>
      </w:tabs>
    </w:pPr>
  </w:style>
  <w:style w:type="character" w:customStyle="1" w:styleId="FooterChar">
    <w:name w:val="Footer Char"/>
    <w:basedOn w:val="DefaultParagraphFont"/>
    <w:link w:val="Footer"/>
    <w:uiPriority w:val="99"/>
    <w:rsid w:val="00C92861"/>
  </w:style>
  <w:style w:type="paragraph" w:customStyle="1" w:styleId="BasicParagraph">
    <w:name w:val="[Basic Paragraph]"/>
    <w:basedOn w:val="Normal"/>
    <w:uiPriority w:val="99"/>
    <w:rsid w:val="00C9286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uiPriority w:val="99"/>
    <w:unhideWhenUsed/>
    <w:rsid w:val="00C92861"/>
    <w:rPr>
      <w:color w:val="0563C1"/>
      <w:u w:val="single"/>
    </w:rPr>
  </w:style>
  <w:style w:type="character" w:styleId="UnresolvedMention">
    <w:name w:val="Unresolved Mention"/>
    <w:uiPriority w:val="99"/>
    <w:rsid w:val="00C92861"/>
    <w:rPr>
      <w:color w:val="605E5C"/>
      <w:shd w:val="clear" w:color="auto" w:fill="E1DFDD"/>
    </w:rPr>
  </w:style>
  <w:style w:type="character" w:styleId="FollowedHyperlink">
    <w:name w:val="FollowedHyperlink"/>
    <w:uiPriority w:val="99"/>
    <w:semiHidden/>
    <w:unhideWhenUsed/>
    <w:rsid w:val="002019B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mseanea.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SEA%20Letterhead\MSEA%20LH%20Standard%202020%202nd%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MSEA LH Standard 2020 2nd sheet</Template>
  <TotalTime>2</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Gething Design</Company>
  <LinksUpToDate>false</LinksUpToDate>
  <CharactersWithSpaces>1805</CharactersWithSpaces>
  <SharedDoc>false</SharedDoc>
  <HLinks>
    <vt:vector size="6" baseType="variant">
      <vt:variant>
        <vt:i4>655426</vt:i4>
      </vt:variant>
      <vt:variant>
        <vt:i4>0</vt:i4>
      </vt:variant>
      <vt:variant>
        <vt:i4>0</vt:i4>
      </vt:variant>
      <vt:variant>
        <vt:i4>5</vt:i4>
      </vt:variant>
      <vt:variant>
        <vt:lpwstr>https://fonts.google.com/specimen/Montserrat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Rossetto-Kennedy, Jana [MD]</dc:creator>
  <cp:keywords/>
  <dc:description/>
  <cp:lastModifiedBy>Rossetto-Kennedy, Jana [MD]</cp:lastModifiedBy>
  <cp:revision>1</cp:revision>
  <dcterms:created xsi:type="dcterms:W3CDTF">2020-10-26T18:32:00Z</dcterms:created>
  <dcterms:modified xsi:type="dcterms:W3CDTF">2020-10-26T18:34:00Z</dcterms:modified>
</cp:coreProperties>
</file>