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1C" w:rsidRPr="00596E1C" w:rsidRDefault="00232504" w:rsidP="00596E1C">
      <w:pPr>
        <w:pStyle w:val="xmsonormal"/>
        <w:jc w:val="center"/>
        <w:rPr>
          <w:b/>
          <w:sz w:val="28"/>
          <w:szCs w:val="28"/>
        </w:rPr>
      </w:pPr>
      <w:r>
        <w:rPr>
          <w:b/>
          <w:sz w:val="28"/>
          <w:szCs w:val="28"/>
        </w:rPr>
        <w:t xml:space="preserve">COVID SAFETY MEASURES </w:t>
      </w:r>
      <w:r w:rsidR="00596E1C" w:rsidRPr="00596E1C">
        <w:rPr>
          <w:b/>
          <w:sz w:val="28"/>
          <w:szCs w:val="28"/>
        </w:rPr>
        <w:t>FOR NCESP MEETING</w:t>
      </w:r>
      <w:r w:rsidR="00596E1C" w:rsidRPr="00596E1C">
        <w:rPr>
          <w:b/>
          <w:sz w:val="28"/>
          <w:szCs w:val="28"/>
        </w:rPr>
        <w:br/>
      </w:r>
    </w:p>
    <w:p w:rsidR="00596E1C" w:rsidRPr="00596E1C" w:rsidRDefault="00596E1C" w:rsidP="00596E1C">
      <w:pPr>
        <w:pStyle w:val="xmsonormal"/>
        <w:rPr>
          <w:sz w:val="28"/>
          <w:szCs w:val="28"/>
        </w:rPr>
      </w:pPr>
      <w:r w:rsidRPr="00596E1C">
        <w:rPr>
          <w:sz w:val="28"/>
          <w:szCs w:val="28"/>
        </w:rPr>
        <w:t xml:space="preserve">When you are in the Hyatt Regency, we have asked everyone to follow our layered mitigation strategies. No one safety measure stands alone; it is the combination that provides the safest experience for everyone attending the NCESP General Membership meeting. </w:t>
      </w:r>
    </w:p>
    <w:p w:rsidR="00596E1C" w:rsidRPr="00596E1C" w:rsidRDefault="00596E1C" w:rsidP="00596E1C">
      <w:pPr>
        <w:pStyle w:val="xmsonormal"/>
        <w:rPr>
          <w:sz w:val="28"/>
          <w:szCs w:val="28"/>
        </w:rPr>
      </w:pPr>
      <w:r w:rsidRPr="00596E1C">
        <w:rPr>
          <w:sz w:val="28"/>
          <w:szCs w:val="28"/>
        </w:rPr>
        <w:t> </w:t>
      </w:r>
    </w:p>
    <w:p w:rsidR="00596E1C" w:rsidRPr="00596E1C" w:rsidRDefault="00596E1C" w:rsidP="00596E1C">
      <w:pPr>
        <w:pStyle w:val="xmsonormal"/>
        <w:rPr>
          <w:sz w:val="28"/>
          <w:szCs w:val="28"/>
        </w:rPr>
      </w:pPr>
      <w:r w:rsidRPr="00596E1C">
        <w:rPr>
          <w:sz w:val="28"/>
          <w:szCs w:val="28"/>
        </w:rPr>
        <w:t xml:space="preserve">As a reminder, these strategies include: </w:t>
      </w:r>
    </w:p>
    <w:p w:rsidR="00596E1C" w:rsidRPr="00596E1C" w:rsidRDefault="00596E1C" w:rsidP="00596E1C">
      <w:pPr>
        <w:pStyle w:val="xmsonormal"/>
        <w:rPr>
          <w:sz w:val="28"/>
          <w:szCs w:val="28"/>
        </w:rPr>
      </w:pPr>
      <w:r w:rsidRPr="00596E1C">
        <w:rPr>
          <w:sz w:val="28"/>
          <w:szCs w:val="28"/>
        </w:rPr>
        <w:t xml:space="preserve">1. Wearing a KN95 or N95 mask or an equivalent when you are in the event space unless you are actively eating or drinking. The mask you received at registration meets this criterion. </w:t>
      </w:r>
    </w:p>
    <w:p w:rsidR="00596E1C" w:rsidRPr="00596E1C" w:rsidRDefault="00596E1C" w:rsidP="00596E1C">
      <w:pPr>
        <w:pStyle w:val="xmsonormal"/>
        <w:rPr>
          <w:sz w:val="28"/>
          <w:szCs w:val="28"/>
        </w:rPr>
      </w:pPr>
      <w:r w:rsidRPr="00596E1C">
        <w:rPr>
          <w:sz w:val="28"/>
          <w:szCs w:val="28"/>
        </w:rPr>
        <w:t xml:space="preserve">2. Maintaining social distance. </w:t>
      </w:r>
    </w:p>
    <w:p w:rsidR="00596E1C" w:rsidRPr="00596E1C" w:rsidRDefault="00596E1C" w:rsidP="00596E1C">
      <w:pPr>
        <w:pStyle w:val="xmsonormal"/>
        <w:rPr>
          <w:sz w:val="28"/>
          <w:szCs w:val="28"/>
        </w:rPr>
      </w:pPr>
      <w:r w:rsidRPr="00596E1C">
        <w:rPr>
          <w:sz w:val="28"/>
          <w:szCs w:val="28"/>
        </w:rPr>
        <w:t xml:space="preserve">3. Washing or sanitizing your hands frequently. </w:t>
      </w:r>
    </w:p>
    <w:p w:rsidR="00596E1C" w:rsidRPr="00596E1C" w:rsidRDefault="00596E1C" w:rsidP="00596E1C">
      <w:pPr>
        <w:pStyle w:val="xmsonormal"/>
        <w:rPr>
          <w:sz w:val="28"/>
          <w:szCs w:val="28"/>
        </w:rPr>
      </w:pPr>
      <w:r w:rsidRPr="00596E1C">
        <w:rPr>
          <w:sz w:val="28"/>
          <w:szCs w:val="28"/>
        </w:rPr>
        <w:t xml:space="preserve">4. Requiring a negative COVID 19 rapid antigen test every three days, </w:t>
      </w:r>
    </w:p>
    <w:p w:rsidR="00596E1C" w:rsidRPr="00596E1C" w:rsidRDefault="00596E1C" w:rsidP="00596E1C">
      <w:pPr>
        <w:pStyle w:val="xmsonormal"/>
        <w:rPr>
          <w:sz w:val="28"/>
          <w:szCs w:val="28"/>
        </w:rPr>
      </w:pPr>
      <w:r w:rsidRPr="00596E1C">
        <w:rPr>
          <w:sz w:val="28"/>
          <w:szCs w:val="28"/>
        </w:rPr>
        <w:t xml:space="preserve">5. Being up to date on your COVID-19 vaccinations (meaning all recommended doses in a primary COVID-19 vaccine series plus one additional booster when eligible) </w:t>
      </w:r>
    </w:p>
    <w:p w:rsidR="00596E1C" w:rsidRPr="00596E1C" w:rsidRDefault="00596E1C" w:rsidP="00596E1C">
      <w:pPr>
        <w:pStyle w:val="xmsonormal"/>
        <w:rPr>
          <w:sz w:val="28"/>
          <w:szCs w:val="28"/>
        </w:rPr>
      </w:pPr>
      <w:r w:rsidRPr="00596E1C">
        <w:rPr>
          <w:sz w:val="28"/>
          <w:szCs w:val="28"/>
        </w:rPr>
        <w:t> </w:t>
      </w:r>
    </w:p>
    <w:p w:rsidR="00596E1C" w:rsidRPr="00596E1C" w:rsidRDefault="00596E1C" w:rsidP="00596E1C">
      <w:pPr>
        <w:pStyle w:val="xmsonormal"/>
        <w:rPr>
          <w:sz w:val="28"/>
          <w:szCs w:val="28"/>
        </w:rPr>
      </w:pPr>
      <w:r w:rsidRPr="00596E1C">
        <w:rPr>
          <w:sz w:val="28"/>
          <w:szCs w:val="28"/>
        </w:rPr>
        <w:t xml:space="preserve">As you will recall, all attendees confirmed their agreement to follow these protocols. It is a commitment to safety that we are making to each other, and we ask that you support each other and the conference planners by following </w:t>
      </w:r>
    </w:p>
    <w:p w:rsidR="00596E1C" w:rsidRPr="00596E1C" w:rsidRDefault="00596E1C" w:rsidP="00596E1C">
      <w:pPr>
        <w:pStyle w:val="xmsonormal"/>
        <w:rPr>
          <w:sz w:val="28"/>
          <w:szCs w:val="28"/>
        </w:rPr>
      </w:pPr>
      <w:proofErr w:type="gramStart"/>
      <w:r w:rsidRPr="00596E1C">
        <w:rPr>
          <w:sz w:val="28"/>
          <w:szCs w:val="28"/>
        </w:rPr>
        <w:t>these</w:t>
      </w:r>
      <w:proofErr w:type="gramEnd"/>
      <w:r w:rsidRPr="00596E1C">
        <w:rPr>
          <w:sz w:val="28"/>
          <w:szCs w:val="28"/>
        </w:rPr>
        <w:t xml:space="preserve"> protocols. </w:t>
      </w:r>
    </w:p>
    <w:p w:rsidR="00596E1C" w:rsidRPr="00596E1C" w:rsidRDefault="00596E1C" w:rsidP="00596E1C">
      <w:pPr>
        <w:pStyle w:val="xmsonormal"/>
        <w:rPr>
          <w:sz w:val="28"/>
          <w:szCs w:val="28"/>
        </w:rPr>
      </w:pPr>
      <w:r w:rsidRPr="00596E1C">
        <w:rPr>
          <w:sz w:val="28"/>
          <w:szCs w:val="28"/>
        </w:rPr>
        <w:t> </w:t>
      </w:r>
    </w:p>
    <w:p w:rsidR="00596E1C" w:rsidRPr="00596E1C" w:rsidRDefault="00596E1C" w:rsidP="00596E1C">
      <w:pPr>
        <w:pStyle w:val="xmsonormal"/>
        <w:rPr>
          <w:sz w:val="28"/>
          <w:szCs w:val="28"/>
        </w:rPr>
      </w:pPr>
      <w:r w:rsidRPr="00596E1C">
        <w:rPr>
          <w:sz w:val="28"/>
          <w:szCs w:val="28"/>
        </w:rPr>
        <w:t>In accordance with the most recently updated guidance from the CDC, if there is a confirmed positive c</w:t>
      </w:r>
      <w:r w:rsidR="00E01C92">
        <w:rPr>
          <w:sz w:val="28"/>
          <w:szCs w:val="28"/>
        </w:rPr>
        <w:t>ase of coronavirus at the NCESP General Membership meeting</w:t>
      </w:r>
      <w:bookmarkStart w:id="0" w:name="_GoBack"/>
      <w:bookmarkEnd w:id="0"/>
      <w:r w:rsidRPr="00596E1C">
        <w:rPr>
          <w:sz w:val="28"/>
          <w:szCs w:val="28"/>
        </w:rPr>
        <w:t xml:space="preserve">, attendees will be notified via a broadly distributed email. If you receive such an email, don’t panic. You should monitor for symptoms, wear a mask, and self-test at least 5 days after the potential exposure. </w:t>
      </w:r>
    </w:p>
    <w:p w:rsidR="00596E1C" w:rsidRPr="00596E1C" w:rsidRDefault="00596E1C" w:rsidP="00596E1C">
      <w:pPr>
        <w:pStyle w:val="xmsonormal"/>
        <w:rPr>
          <w:sz w:val="28"/>
          <w:szCs w:val="28"/>
        </w:rPr>
      </w:pPr>
      <w:r w:rsidRPr="00596E1C">
        <w:rPr>
          <w:sz w:val="28"/>
          <w:szCs w:val="28"/>
        </w:rPr>
        <w:t> </w:t>
      </w:r>
    </w:p>
    <w:p w:rsidR="00596E1C" w:rsidRPr="00596E1C" w:rsidRDefault="00596E1C" w:rsidP="00596E1C">
      <w:pPr>
        <w:pStyle w:val="xmsonormal"/>
        <w:rPr>
          <w:sz w:val="28"/>
          <w:szCs w:val="28"/>
        </w:rPr>
      </w:pPr>
      <w:r w:rsidRPr="00596E1C">
        <w:rPr>
          <w:sz w:val="28"/>
          <w:szCs w:val="28"/>
        </w:rPr>
        <w:t xml:space="preserve">If you are a close contact, develop symptoms, or test positive, please visit the CDC Quarantine and Isolation Calculator to determine what precautions you should take to protect yourself and others. In addition, you should follow any guidance from your employer regarding your return to your worksite following exposure. </w:t>
      </w:r>
    </w:p>
    <w:p w:rsidR="00596E1C" w:rsidRPr="00596E1C" w:rsidRDefault="00596E1C" w:rsidP="00596E1C">
      <w:pPr>
        <w:pStyle w:val="xmsonormal"/>
        <w:rPr>
          <w:sz w:val="28"/>
          <w:szCs w:val="28"/>
        </w:rPr>
      </w:pPr>
      <w:r w:rsidRPr="00596E1C">
        <w:rPr>
          <w:sz w:val="28"/>
          <w:szCs w:val="28"/>
        </w:rPr>
        <w:t> </w:t>
      </w:r>
    </w:p>
    <w:p w:rsidR="00596E1C" w:rsidRDefault="00596E1C" w:rsidP="00596E1C">
      <w:pPr>
        <w:pStyle w:val="xmsonormal"/>
      </w:pPr>
      <w:r w:rsidRPr="00596E1C">
        <w:rPr>
          <w:sz w:val="28"/>
          <w:szCs w:val="28"/>
        </w:rPr>
        <w:t>If you develop symptoms or test positive, you should consult with your medical provider about possible treatment options, follow isolation protocols, and notify your close contacts.</w:t>
      </w:r>
      <w:r>
        <w:t> </w:t>
      </w:r>
    </w:p>
    <w:p w:rsidR="00015337" w:rsidRDefault="00015337"/>
    <w:sectPr w:rsidR="0001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1C"/>
    <w:rsid w:val="00015337"/>
    <w:rsid w:val="00232504"/>
    <w:rsid w:val="00596E1C"/>
    <w:rsid w:val="00E0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88B9"/>
  <w15:chartTrackingRefBased/>
  <w15:docId w15:val="{CCF53091-AEE5-4C08-ABEC-6000A4E9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96E1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Therman [NEA]</dc:creator>
  <cp:keywords/>
  <dc:description/>
  <cp:lastModifiedBy>Evans, Therman [NEA]</cp:lastModifiedBy>
  <cp:revision>2</cp:revision>
  <dcterms:created xsi:type="dcterms:W3CDTF">2022-05-25T20:34:00Z</dcterms:created>
  <dcterms:modified xsi:type="dcterms:W3CDTF">2022-05-25T20:34:00Z</dcterms:modified>
</cp:coreProperties>
</file>