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CBEE" w14:textId="34789EDD" w:rsidR="003C0750" w:rsidRDefault="2F6AD00D" w:rsidP="3553D828">
      <w:pPr>
        <w:tabs>
          <w:tab w:val="left" w:pos="1720"/>
        </w:tabs>
        <w:spacing w:before="1"/>
        <w:ind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SAMPLE AGENDA FOR</w:t>
      </w:r>
      <w:r w:rsidR="00D73172">
        <w:rPr>
          <w:rFonts w:ascii="Aptos" w:eastAsia="Aptos" w:hAnsi="Aptos" w:cs="Aptos"/>
          <w:color w:val="000000" w:themeColor="text1"/>
        </w:rPr>
        <w:t xml:space="preserve"> MAY DAY</w:t>
      </w:r>
      <w:r w:rsidRPr="3553D828">
        <w:rPr>
          <w:rFonts w:ascii="Aptos" w:eastAsia="Aptos" w:hAnsi="Aptos" w:cs="Aptos"/>
          <w:color w:val="000000" w:themeColor="text1"/>
        </w:rPr>
        <w:t xml:space="preserve"> PLANNING MEETING </w:t>
      </w:r>
    </w:p>
    <w:p w14:paraId="7C843C48" w14:textId="6059EA32" w:rsidR="003C0750" w:rsidRDefault="2F6AD00D" w:rsidP="3553D828">
      <w:pPr>
        <w:tabs>
          <w:tab w:val="left" w:pos="1720"/>
        </w:tabs>
        <w:spacing w:before="1" w:line="240" w:lineRule="auto"/>
        <w:ind w:left="720"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Union, Parent and Community Member Planning Committee</w:t>
      </w:r>
    </w:p>
    <w:p w14:paraId="1EC92140" w14:textId="058DF78B" w:rsidR="003C0750" w:rsidRDefault="2F6AD00D" w:rsidP="3553D828">
      <w:pPr>
        <w:tabs>
          <w:tab w:val="left" w:pos="1720"/>
        </w:tabs>
        <w:spacing w:before="1" w:line="240" w:lineRule="auto"/>
        <w:ind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Total time: 60-90 minutes</w:t>
      </w:r>
    </w:p>
    <w:p w14:paraId="0EBA9DA1" w14:textId="062E974A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Introductions (5 min.) </w:t>
      </w:r>
    </w:p>
    <w:p w14:paraId="6496537F" w14:textId="071E37E2" w:rsidR="003C0750" w:rsidRDefault="2F6AD00D" w:rsidP="3553D828">
      <w:pPr>
        <w:pStyle w:val="ListParagraph"/>
        <w:numPr>
          <w:ilvl w:val="0"/>
          <w:numId w:val="5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Have each attendee share their name and </w:t>
      </w:r>
      <w:r w:rsidR="00D73172">
        <w:rPr>
          <w:rFonts w:ascii="Aptos" w:eastAsia="Aptos" w:hAnsi="Aptos" w:cs="Aptos"/>
          <w:color w:val="000000" w:themeColor="text1"/>
        </w:rPr>
        <w:t>why they care about this event</w:t>
      </w:r>
    </w:p>
    <w:p w14:paraId="1DD1BC07" w14:textId="3A1640C4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Purpose and Goals of </w:t>
      </w:r>
      <w:r w:rsidR="00D73172">
        <w:rPr>
          <w:rFonts w:ascii="Aptos" w:eastAsia="Aptos" w:hAnsi="Aptos" w:cs="Aptos"/>
          <w:b/>
          <w:bCs/>
          <w:color w:val="000000" w:themeColor="text1"/>
        </w:rPr>
        <w:t>May Day Event</w:t>
      </w: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 (5 min.) </w:t>
      </w:r>
    </w:p>
    <w:p w14:paraId="78B1207B" w14:textId="6C63669E" w:rsidR="003C0750" w:rsidRDefault="2F6AD00D" w:rsidP="3553D828">
      <w:pPr>
        <w:pStyle w:val="ListParagraph"/>
        <w:numPr>
          <w:ilvl w:val="0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Examples might include: </w:t>
      </w:r>
    </w:p>
    <w:p w14:paraId="313C3AB6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Stop the billionaire takeover and rampant corruption of the Trump administration.</w:t>
      </w:r>
    </w:p>
    <w:p w14:paraId="6EA52BBC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Protect and defend Medicaid, Social Security, and other programs working people rely on.</w:t>
      </w:r>
    </w:p>
    <w:p w14:paraId="518BC069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Fully fund public schools, healthcare, and housing for all.</w:t>
      </w:r>
    </w:p>
    <w:p w14:paraId="658C4121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Stop the attacks on our communities, including policies targeting immigrants, people of color, Native people, people with disabilities, and those who identify as LGBTQ+.</w:t>
      </w:r>
    </w:p>
    <w:p w14:paraId="3669EAA9" w14:textId="25A27C6E" w:rsidR="003C0750" w:rsidRDefault="2F6AD00D" w:rsidP="00D73172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Group Discussion on Message (15 min.) </w:t>
      </w:r>
    </w:p>
    <w:p w14:paraId="3F6AF1CA" w14:textId="4A40ED5E" w:rsidR="003C0750" w:rsidRDefault="00D73172" w:rsidP="3553D828">
      <w:pPr>
        <w:pStyle w:val="ListParagraph"/>
        <w:numPr>
          <w:ilvl w:val="0"/>
          <w:numId w:val="3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is our vision for the future of our community?</w:t>
      </w:r>
    </w:p>
    <w:p w14:paraId="344A6EF2" w14:textId="211380BD" w:rsidR="00D73172" w:rsidRDefault="00D73172" w:rsidP="3553D828">
      <w:pPr>
        <w:pStyle w:val="ListParagraph"/>
        <w:numPr>
          <w:ilvl w:val="0"/>
          <w:numId w:val="3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are the building blocks to get us closer to that vision?</w:t>
      </w:r>
    </w:p>
    <w:p w14:paraId="72B3BC17" w14:textId="0C4C1C48" w:rsidR="00D73172" w:rsidRDefault="2F6AD00D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How do we highlight the important role schools play in </w:t>
      </w:r>
      <w:r w:rsidR="00D73172">
        <w:rPr>
          <w:rFonts w:ascii="Aptos" w:eastAsia="Aptos" w:hAnsi="Aptos" w:cs="Aptos"/>
          <w:color w:val="000000" w:themeColor="text1"/>
        </w:rPr>
        <w:t>in creating that future</w:t>
      </w:r>
      <w:r w:rsidRPr="3553D828">
        <w:rPr>
          <w:rFonts w:ascii="Aptos" w:eastAsia="Aptos" w:hAnsi="Aptos" w:cs="Aptos"/>
          <w:color w:val="000000" w:themeColor="text1"/>
        </w:rPr>
        <w:t xml:space="preserve">? </w:t>
      </w:r>
    </w:p>
    <w:p w14:paraId="671737BC" w14:textId="0B3BBE3B" w:rsidR="00D73172" w:rsidRDefault="00D73172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are the forces getting in the way of our dream communities? How do we stop them?</w:t>
      </w:r>
    </w:p>
    <w:p w14:paraId="0DFD9961" w14:textId="472F9F94" w:rsidR="00D73172" w:rsidRPr="00D73172" w:rsidRDefault="00D73172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role do workers and unions play</w:t>
      </w:r>
      <w:r>
        <w:rPr>
          <w:rFonts w:ascii="Aptos" w:eastAsia="Aptos" w:hAnsi="Aptos" w:cs="Aptos"/>
          <w:color w:val="000000" w:themeColor="text1"/>
        </w:rPr>
        <w:t xml:space="preserve"> in the movement ahead?</w:t>
      </w:r>
    </w:p>
    <w:p w14:paraId="6F6B0318" w14:textId="2FE67218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Ideas for Turnout for the </w:t>
      </w:r>
      <w:r w:rsidR="00D73172">
        <w:rPr>
          <w:rFonts w:ascii="Aptos" w:eastAsia="Aptos" w:hAnsi="Aptos" w:cs="Aptos"/>
          <w:b/>
          <w:bCs/>
          <w:color w:val="000000" w:themeColor="text1"/>
        </w:rPr>
        <w:t xml:space="preserve">event </w:t>
      </w: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(20 min.) </w:t>
      </w:r>
    </w:p>
    <w:p w14:paraId="135F7D05" w14:textId="659C533C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What are our turnout goals? </w:t>
      </w:r>
    </w:p>
    <w:p w14:paraId="78263A94" w14:textId="550C95EA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How can we get other educators, parents, students and community members to turn out? </w:t>
      </w:r>
    </w:p>
    <w:p w14:paraId="79E4402A" w14:textId="687C2792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Select days for leafleting and making presentations to different groups, and make assignments for one-on-one conversations with </w:t>
      </w:r>
      <w:r w:rsidR="00D73172">
        <w:rPr>
          <w:rFonts w:ascii="Aptos" w:eastAsia="Aptos" w:hAnsi="Aptos" w:cs="Aptos"/>
          <w:color w:val="000000" w:themeColor="text1"/>
        </w:rPr>
        <w:t>fellow union members</w:t>
      </w:r>
      <w:r w:rsidRPr="3553D828">
        <w:rPr>
          <w:rFonts w:ascii="Aptos" w:eastAsia="Aptos" w:hAnsi="Aptos" w:cs="Aptos"/>
          <w:color w:val="000000" w:themeColor="text1"/>
        </w:rPr>
        <w:t xml:space="preserve">. </w:t>
      </w:r>
    </w:p>
    <w:p w14:paraId="5283248B" w14:textId="165C7B47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How and when will we follow up with people who say “yes” or “maybe”?</w:t>
      </w:r>
    </w:p>
    <w:p w14:paraId="43D07015" w14:textId="0B1707E3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proofErr w:type="gramStart"/>
      <w:r w:rsidRPr="3553D828">
        <w:rPr>
          <w:rFonts w:ascii="Aptos" w:eastAsia="Aptos" w:hAnsi="Aptos" w:cs="Aptos"/>
          <w:b/>
          <w:bCs/>
          <w:color w:val="000000" w:themeColor="text1"/>
        </w:rPr>
        <w:t>What’s</w:t>
      </w:r>
      <w:proofErr w:type="gramEnd"/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 Next? (15 min.) </w:t>
      </w:r>
    </w:p>
    <w:p w14:paraId="5727913F" w14:textId="028A142F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Who are some of our ideal speakers? Who has connections to them?</w:t>
      </w:r>
    </w:p>
    <w:p w14:paraId="15598D3F" w14:textId="219316AC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How are we promoting the event to press, potential partners, and target participants?</w:t>
      </w:r>
    </w:p>
    <w:p w14:paraId="22D98958" w14:textId="324A0583" w:rsidR="00D73172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lastRenderedPageBreak/>
        <w:t>What logistical considerations do we need to discuss? Who will take point on them?</w:t>
      </w:r>
    </w:p>
    <w:p w14:paraId="26172627" w14:textId="393AFC56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Lay out additional needs and roles.</w:t>
      </w:r>
    </w:p>
    <w:p w14:paraId="2596F1FC" w14:textId="74E96A91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Decide on a next tim</w:t>
      </w:r>
      <w:bookmarkStart w:id="0" w:name="_GoBack"/>
      <w:bookmarkEnd w:id="0"/>
      <w:r>
        <w:rPr>
          <w:rFonts w:ascii="Aptos" w:eastAsia="Aptos" w:hAnsi="Aptos" w:cs="Aptos"/>
          <w:color w:val="000000" w:themeColor="text1"/>
        </w:rPr>
        <w:t>e to check in.</w:t>
      </w:r>
    </w:p>
    <w:p w14:paraId="2C078E63" w14:textId="0DD99093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List m</w:t>
      </w:r>
      <w:r w:rsidR="2F6AD00D" w:rsidRPr="3553D828">
        <w:rPr>
          <w:rFonts w:ascii="Aptos" w:eastAsia="Aptos" w:hAnsi="Aptos" w:cs="Aptos"/>
          <w:color w:val="000000" w:themeColor="text1"/>
        </w:rPr>
        <w:t>aterials needed:</w:t>
      </w:r>
    </w:p>
    <w:sectPr w:rsidR="003C075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59B0"/>
    <w:multiLevelType w:val="hybridMultilevel"/>
    <w:tmpl w:val="A154BC8E"/>
    <w:lvl w:ilvl="0" w:tplc="9B4C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705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4A8BB6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527A90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A30B0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9BB849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9D0408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C8167F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356CC3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C266C7E"/>
    <w:multiLevelType w:val="hybridMultilevel"/>
    <w:tmpl w:val="6CA675B4"/>
    <w:lvl w:ilvl="0" w:tplc="DCD2E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ABFC0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A7DE9E7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AD646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85BC20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28222D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673A82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28014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B40A53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616C07CB"/>
    <w:multiLevelType w:val="hybridMultilevel"/>
    <w:tmpl w:val="453C7136"/>
    <w:lvl w:ilvl="0" w:tplc="A5A4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A63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70FE2576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67CC9D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E1E0D2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0B0DE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7E0650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88DCBF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40A8E6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64038358"/>
    <w:multiLevelType w:val="hybridMultilevel"/>
    <w:tmpl w:val="8B084C9E"/>
    <w:lvl w:ilvl="0" w:tplc="96EC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CEA58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CFB84D5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6BBC61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E4426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754ECD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B260A5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9740E9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99EEB5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6889F1F1"/>
    <w:multiLevelType w:val="hybridMultilevel"/>
    <w:tmpl w:val="0054F3F6"/>
    <w:lvl w:ilvl="0" w:tplc="C700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812CE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B81A4DD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BC92D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DCEE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C52A84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BC36E5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C0F4EF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842064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3398D"/>
    <w:rsid w:val="003C0750"/>
    <w:rsid w:val="00D73172"/>
    <w:rsid w:val="0413398D"/>
    <w:rsid w:val="10E714B6"/>
    <w:rsid w:val="12BAFC17"/>
    <w:rsid w:val="1BB58CE9"/>
    <w:rsid w:val="2F6AD00D"/>
    <w:rsid w:val="3553D828"/>
    <w:rsid w:val="4BCCFC21"/>
    <w:rsid w:val="551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398D"/>
  <w15:chartTrackingRefBased/>
  <w15:docId w15:val="{2C6227B0-29B4-4C6B-A60A-F6ED76C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553D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9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3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2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Colleen [NEA-CFC]</dc:creator>
  <cp:keywords/>
  <dc:description/>
  <cp:lastModifiedBy>Rosenthal, Annie</cp:lastModifiedBy>
  <cp:revision>2</cp:revision>
  <dcterms:created xsi:type="dcterms:W3CDTF">2025-04-14T22:41:00Z</dcterms:created>
  <dcterms:modified xsi:type="dcterms:W3CDTF">2025-04-14T22:41:00Z</dcterms:modified>
</cp:coreProperties>
</file>